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EB" w:rsidRPr="00E67AFA" w:rsidRDefault="00E67AFA" w:rsidP="00E67AFA">
      <w:pPr>
        <w:pStyle w:val="a4"/>
        <w:ind w:left="4248"/>
        <w:jc w:val="both"/>
        <w:rPr>
          <w:rFonts w:ascii="Times New Roman" w:hAnsi="Times New Roman" w:cs="Times New Roman"/>
          <w:sz w:val="28"/>
          <w:szCs w:val="28"/>
        </w:rPr>
      </w:pPr>
      <w:r w:rsidRPr="00E67AFA">
        <w:rPr>
          <w:rFonts w:ascii="Times New Roman" w:hAnsi="Times New Roman" w:cs="Times New Roman"/>
          <w:sz w:val="28"/>
          <w:szCs w:val="28"/>
        </w:rPr>
        <w:t xml:space="preserve">Выступление начальника отдела по опеки попечительства </w:t>
      </w:r>
      <w:proofErr w:type="spellStart"/>
      <w:r w:rsidRPr="00E67AFA">
        <w:rPr>
          <w:rFonts w:ascii="Times New Roman" w:hAnsi="Times New Roman" w:cs="Times New Roman"/>
          <w:sz w:val="28"/>
          <w:szCs w:val="28"/>
        </w:rPr>
        <w:t>МОиН</w:t>
      </w:r>
      <w:proofErr w:type="spellEnd"/>
      <w:r w:rsidRPr="00E67AFA">
        <w:rPr>
          <w:rFonts w:ascii="Times New Roman" w:hAnsi="Times New Roman" w:cs="Times New Roman"/>
          <w:sz w:val="28"/>
          <w:szCs w:val="28"/>
        </w:rPr>
        <w:t xml:space="preserve"> РТ </w:t>
      </w:r>
      <w:proofErr w:type="spellStart"/>
      <w:r w:rsidRPr="00E67AFA">
        <w:rPr>
          <w:rFonts w:ascii="Times New Roman" w:hAnsi="Times New Roman" w:cs="Times New Roman"/>
          <w:sz w:val="28"/>
          <w:szCs w:val="28"/>
        </w:rPr>
        <w:t>Мусабирова</w:t>
      </w:r>
      <w:proofErr w:type="spellEnd"/>
      <w:r w:rsidRPr="00E67AFA">
        <w:rPr>
          <w:rFonts w:ascii="Times New Roman" w:hAnsi="Times New Roman" w:cs="Times New Roman"/>
          <w:sz w:val="28"/>
          <w:szCs w:val="28"/>
        </w:rPr>
        <w:t xml:space="preserve"> </w:t>
      </w:r>
      <w:proofErr w:type="spellStart"/>
      <w:r w:rsidRPr="00E67AFA">
        <w:rPr>
          <w:rFonts w:ascii="Times New Roman" w:hAnsi="Times New Roman" w:cs="Times New Roman"/>
          <w:sz w:val="28"/>
          <w:szCs w:val="28"/>
        </w:rPr>
        <w:t>Зульфия</w:t>
      </w:r>
      <w:proofErr w:type="spellEnd"/>
      <w:r w:rsidRPr="00E67AFA">
        <w:rPr>
          <w:rFonts w:ascii="Times New Roman" w:hAnsi="Times New Roman" w:cs="Times New Roman"/>
          <w:sz w:val="28"/>
          <w:szCs w:val="28"/>
        </w:rPr>
        <w:t xml:space="preserve"> </w:t>
      </w:r>
      <w:proofErr w:type="spellStart"/>
      <w:r w:rsidRPr="00E67AFA">
        <w:rPr>
          <w:rFonts w:ascii="Times New Roman" w:hAnsi="Times New Roman" w:cs="Times New Roman"/>
          <w:sz w:val="28"/>
          <w:szCs w:val="28"/>
        </w:rPr>
        <w:t>Вазыховна</w:t>
      </w:r>
      <w:proofErr w:type="spellEnd"/>
    </w:p>
    <w:p w:rsidR="00432CEB" w:rsidRDefault="00432CEB" w:rsidP="00432CEB">
      <w:pPr>
        <w:pStyle w:val="a4"/>
        <w:ind w:left="-567"/>
        <w:jc w:val="right"/>
        <w:rPr>
          <w:rFonts w:ascii="Times New Roman" w:hAnsi="Times New Roman" w:cs="Times New Roman"/>
          <w:sz w:val="28"/>
          <w:szCs w:val="28"/>
        </w:rPr>
      </w:pPr>
    </w:p>
    <w:p w:rsidR="00432CEB" w:rsidRDefault="00432CEB" w:rsidP="00432CE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 практике реализации Закона Республики Татарстан </w:t>
      </w:r>
    </w:p>
    <w:p w:rsidR="00432CEB" w:rsidRDefault="00432CEB" w:rsidP="00432CEB">
      <w:pPr>
        <w:pStyle w:val="a4"/>
        <w:jc w:val="center"/>
        <w:rPr>
          <w:rFonts w:ascii="Times New Roman" w:hAnsi="Times New Roman" w:cs="Times New Roman"/>
          <w:b/>
          <w:sz w:val="28"/>
          <w:szCs w:val="28"/>
        </w:rPr>
      </w:pPr>
      <w:r>
        <w:rPr>
          <w:rFonts w:ascii="Times New Roman" w:hAnsi="Times New Roman" w:cs="Times New Roman"/>
          <w:b/>
          <w:sz w:val="28"/>
          <w:szCs w:val="28"/>
        </w:rPr>
        <w:t>от 12 января 2013 года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p>
    <w:p w:rsidR="00432CEB" w:rsidRDefault="00432CEB" w:rsidP="00432CEB">
      <w:pPr>
        <w:pStyle w:val="a4"/>
        <w:ind w:left="-567"/>
        <w:jc w:val="both"/>
        <w:rPr>
          <w:rFonts w:ascii="Times New Roman" w:hAnsi="Times New Roman" w:cs="Times New Roman"/>
          <w:sz w:val="28"/>
          <w:szCs w:val="28"/>
        </w:rPr>
      </w:pP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2013 год был значимым в плане реформирования государственных жилищных обязательств перед детьми-сиротами и детьми, оставшимися без попечения родителей, а также лицами из их числа (далее – дети-сироты).  В целях реализации положений Федерального закона от 29 февраля 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республике  в частности приняты:</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Закон Республики Татарстан от 12 января 2013 года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w:t>
      </w:r>
    </w:p>
    <w:p w:rsidR="00432CEB" w:rsidRDefault="00432CEB" w:rsidP="00432CEB">
      <w:pPr>
        <w:pStyle w:val="a4"/>
        <w:ind w:left="-567"/>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Кабинета Министров Республики Татарстан от 04.05.2013 № 312 «О мерах по реализации Закона Республики Татарстан от 12.01.2013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согласно которому определены уполномоченные органы по работе с детьми-сиротами, по обеспечению их жилыми</w:t>
      </w:r>
      <w:proofErr w:type="gramEnd"/>
      <w:r>
        <w:rPr>
          <w:rFonts w:ascii="Times New Roman" w:hAnsi="Times New Roman" w:cs="Times New Roman"/>
          <w:sz w:val="28"/>
          <w:szCs w:val="28"/>
        </w:rPr>
        <w:t xml:space="preserve"> помещениями, по формированию и управлению специализированным жилищным фондом для детей-сирот.  Министерство образования и науки Республики Татарстан (далее – Министерство) формирует список детей-сирот и детей, оставшихся без попечения родителей, и лиц из их числа, подлежащих обеспечению жилыми помещениями специализированного жилищного фонда, а также контролирует распределение жилых помещений. Министерство земельных и имущественных отношений Республики Татарстан формирует и управляет специализированным жилищным фондом. </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детям-сиротам по достижении ими возраста 18 лет однократно предоставляются по месту жительства благоустроенные жилые помещения специализированного жилищного фонда по договорам найма специализированных жилых помещений. Установленный пятилетний срок действия договора найма жилого помещения может быть продлен не более одного раза в случаях выявления обстоятельств, свидетельствующих о необходимости оказания детям-сиротам содействия в преодолении трудной жизненной ситуации. </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окончании </w:t>
      </w:r>
      <w:proofErr w:type="gramStart"/>
      <w:r>
        <w:rPr>
          <w:rFonts w:ascii="Times New Roman" w:hAnsi="Times New Roman" w:cs="Times New Roman"/>
          <w:sz w:val="28"/>
          <w:szCs w:val="28"/>
        </w:rPr>
        <w:t>срока действия договора  найма  специализированного жилого помещения</w:t>
      </w:r>
      <w:proofErr w:type="gramEnd"/>
      <w:r>
        <w:rPr>
          <w:rFonts w:ascii="Times New Roman" w:hAnsi="Times New Roman" w:cs="Times New Roman"/>
          <w:sz w:val="28"/>
          <w:szCs w:val="28"/>
        </w:rPr>
        <w:t xml:space="preserve"> и при отсутствии обстоятельств, свидетельствующих о необходимости оказания детям-сиротам содействия в преодолении трудной жизненной ситуации, принимается решение об исключении жилого помещения из специализированного жилищного фонда и с сиротой заключается договор социального найма в отношении данного жилого помещения.</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Жилые помещения детям-сиротам предоставляются в виде квартир, благоустроенных применительно к условиям соответствующего населенного пункта, по нормам предоставления общей площади жилого помещения в размере не менее 24 кв. метров  и не более 42 кв.м.</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Кроме того, в соответствии с частью 3 ст.92 Жилищного кодекса РФ, специализированное жилое помещение не подлежит отчуждению, передаче в аренду, наем.</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Согласно ч.5 ст.103 ЖК РФ дети-сироты, лица из их числа не могут быть выселены из специализированных жилых помещений, т.к. договор специализированного найма не допускает выселение нанимателя из жилого помещения по любым основаниям, гарантирует государственное сопровождение нанимателя в течение срока договора специализированного найма.</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вышеуказанными изменениями предусмотрено однократное предоставление благоустроенных жилых помещений детям-сиротам: </w:t>
      </w:r>
    </w:p>
    <w:p w:rsidR="00432CEB" w:rsidRDefault="00432CEB" w:rsidP="00432CEB">
      <w:pPr>
        <w:pStyle w:val="a4"/>
        <w:jc w:val="both"/>
        <w:rPr>
          <w:rFonts w:ascii="Times New Roman" w:hAnsi="Times New Roman" w:cs="Times New Roman"/>
          <w:sz w:val="28"/>
          <w:szCs w:val="28"/>
        </w:rPr>
      </w:pPr>
      <w:r>
        <w:rPr>
          <w:rFonts w:ascii="Times New Roman" w:hAnsi="Times New Roman" w:cs="Times New Roman"/>
          <w:sz w:val="28"/>
          <w:szCs w:val="28"/>
        </w:rPr>
        <w:t xml:space="preserve">- не являющимися нанимателями, членами семьи нанимателя жилого помещения по договору социального найма, либо собственниками жилого помещения, </w:t>
      </w:r>
    </w:p>
    <w:p w:rsidR="00432CEB" w:rsidRDefault="00432CEB" w:rsidP="00432CEB">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являющимися нанимателями, членами семьи нанимателя жилого помещения по договору социального найма, либо собственниками жилых помещений  (до 1 января 2013 года такие помещения назывались "закрепленными жилыми помещениями"), в случае, если их вселение в ранее занимаемые ими жилые помещения невозможно.</w:t>
      </w:r>
      <w:proofErr w:type="gramEnd"/>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Расширен круг лиц, обладающих правом на обеспечение жилыми помещениями, за счет сирот, вселение которых в ранее занимаемые жилые помещения невозможно. </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данный порядок признания невозможности проживания детей-сирот в ранее занимаемых ими жилых помещениях закреплен в статье 2 Закона Республики Татарстан № 8-ЗРТ.</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Во исполнение Перечня поручений Президента Республики Татарстан </w:t>
      </w:r>
      <w:proofErr w:type="spellStart"/>
      <w:r>
        <w:rPr>
          <w:rFonts w:ascii="Times New Roman" w:hAnsi="Times New Roman" w:cs="Times New Roman"/>
          <w:sz w:val="28"/>
          <w:szCs w:val="28"/>
        </w:rPr>
        <w:t>Р.Н.Минниханова</w:t>
      </w:r>
      <w:proofErr w:type="spellEnd"/>
      <w:r>
        <w:rPr>
          <w:rFonts w:ascii="Times New Roman" w:hAnsi="Times New Roman" w:cs="Times New Roman"/>
          <w:sz w:val="28"/>
          <w:szCs w:val="28"/>
        </w:rPr>
        <w:t xml:space="preserve"> от 10 июля 2013 года  № ПР-152 по итогам встречи по вопросу обеспечения жилыми помещениями детей-сирот Министерством организовано взаимодействие с органами местного самоуправления по обеспечению жилыми помещениями детей-сирот. </w:t>
      </w:r>
      <w:bookmarkStart w:id="0" w:name="_GoBack"/>
      <w:bookmarkEnd w:id="0"/>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Численность детей-сирот, имеющих право на жилое помещение, по достижении возраста 18 лет в 2013 году возросла  и составила 1761 человек, из них:  1375 - от 18 до 23 лет;  386 – от 23 лет и старше. </w:t>
      </w:r>
    </w:p>
    <w:p w:rsidR="00432CEB" w:rsidRDefault="00432CEB" w:rsidP="00432CEB">
      <w:pPr>
        <w:pStyle w:val="a4"/>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постановления Кабинета Министров Республики Татарстан от 18 сентября 2013 года № 669 «Об утверждении республиканской Программы </w:t>
      </w:r>
      <w:r>
        <w:rPr>
          <w:rFonts w:ascii="Times New Roman" w:hAnsi="Times New Roman" w:cs="Times New Roman"/>
          <w:sz w:val="28"/>
          <w:szCs w:val="28"/>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2013 год» в 2013 году были приобретены 265 однокомнатных благоустроенных квартир в 12 муниципальных образованиях республики на общую сумму 246млн.028тыс</w:t>
      </w:r>
      <w:proofErr w:type="gramEnd"/>
      <w:r>
        <w:rPr>
          <w:rFonts w:ascii="Times New Roman" w:hAnsi="Times New Roman" w:cs="Times New Roman"/>
          <w:sz w:val="28"/>
          <w:szCs w:val="28"/>
        </w:rPr>
        <w:t>.рублей (республиканский бюджет – 173млн.942тыс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субсидия федерального бюджета – 72млн. 086тыс.рублей). </w:t>
      </w:r>
    </w:p>
    <w:p w:rsidR="00432CEB" w:rsidRDefault="00432CEB" w:rsidP="00432CEB">
      <w:pPr>
        <w:pStyle w:val="a4"/>
        <w:ind w:left="-567"/>
        <w:jc w:val="both"/>
        <w:rPr>
          <w:rFonts w:ascii="Times New Roman" w:hAnsi="Times New Roman" w:cs="Times New Roman"/>
          <w:sz w:val="28"/>
          <w:szCs w:val="28"/>
        </w:rPr>
      </w:pPr>
      <w:r>
        <w:rPr>
          <w:rFonts w:ascii="Times New Roman" w:eastAsia="Calibri" w:hAnsi="Times New Roman" w:cs="Times New Roman"/>
          <w:sz w:val="28"/>
          <w:szCs w:val="28"/>
        </w:rPr>
        <w:t xml:space="preserve">Из 265 граждан, подлежащих обеспечению жилыми помещениями специализированного жилищного фонда в 2013 году, </w:t>
      </w:r>
      <w:r>
        <w:rPr>
          <w:rFonts w:ascii="Times New Roman" w:hAnsi="Times New Roman" w:cs="Times New Roman"/>
          <w:sz w:val="28"/>
          <w:szCs w:val="28"/>
        </w:rPr>
        <w:t>в возрасте от 18 до 23 лет – 156 человек, от 23 лет и старше – 109 человек, в том числе выпускники детских домов – 69 человек (26%), замещающих семей – 196 человек (74%).</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01.01.2014 года количество детей-сирот и детей, оставшихся без попечения родителей, имеющих право на обеспечение жилым помещением по договору найма специализированного жилого фонда, составило 2295 человек, в том числе - 1502, имевших право на обеспечение жильем, но не реализовавших его.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617"/>
        <w:gridCol w:w="1559"/>
        <w:gridCol w:w="1701"/>
        <w:gridCol w:w="1559"/>
        <w:gridCol w:w="2410"/>
      </w:tblGrid>
      <w:tr w:rsidR="00432CEB" w:rsidTr="00432CEB">
        <w:tc>
          <w:tcPr>
            <w:tcW w:w="9923" w:type="dxa"/>
            <w:gridSpan w:val="6"/>
            <w:tcBorders>
              <w:top w:val="nil"/>
              <w:left w:val="nil"/>
              <w:bottom w:val="single" w:sz="4" w:space="0" w:color="auto"/>
              <w:right w:val="nil"/>
            </w:tcBorders>
            <w:hideMark/>
          </w:tcPr>
          <w:p w:rsidR="00432CEB" w:rsidRDefault="00432CEB">
            <w:pPr>
              <w:pStyle w:val="a4"/>
              <w:spacing w:line="276" w:lineRule="auto"/>
              <w:ind w:left="33"/>
              <w:jc w:val="center"/>
              <w:rPr>
                <w:rFonts w:ascii="Times New Roman" w:hAnsi="Times New Roman" w:cs="Times New Roman"/>
                <w:b/>
                <w:sz w:val="24"/>
                <w:szCs w:val="24"/>
              </w:rPr>
            </w:pPr>
            <w:r>
              <w:rPr>
                <w:rFonts w:ascii="Times New Roman" w:hAnsi="Times New Roman" w:cs="Times New Roman"/>
                <w:b/>
                <w:sz w:val="24"/>
                <w:szCs w:val="24"/>
              </w:rPr>
              <w:t>Обеспечение детей-сирот жилыми помещениями по договору найма</w:t>
            </w:r>
          </w:p>
          <w:p w:rsidR="00432CEB" w:rsidRDefault="00432CEB">
            <w:pPr>
              <w:pStyle w:val="a4"/>
              <w:spacing w:line="276" w:lineRule="auto"/>
              <w:ind w:left="33"/>
              <w:jc w:val="center"/>
              <w:rPr>
                <w:rFonts w:ascii="Times New Roman" w:hAnsi="Times New Roman" w:cs="Times New Roman"/>
                <w:b/>
                <w:sz w:val="24"/>
                <w:szCs w:val="24"/>
              </w:rPr>
            </w:pPr>
            <w:r>
              <w:rPr>
                <w:rFonts w:ascii="Times New Roman" w:hAnsi="Times New Roman" w:cs="Times New Roman"/>
                <w:b/>
                <w:sz w:val="24"/>
                <w:szCs w:val="24"/>
              </w:rPr>
              <w:t>специализированного жилищного фонда РТ</w:t>
            </w:r>
          </w:p>
        </w:tc>
      </w:tr>
      <w:tr w:rsidR="00432CEB" w:rsidTr="00432CEB">
        <w:tc>
          <w:tcPr>
            <w:tcW w:w="107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Год</w:t>
            </w:r>
          </w:p>
        </w:tc>
        <w:tc>
          <w:tcPr>
            <w:tcW w:w="161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Объем средств бюджета РТ</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Объем средств бюджета РФ</w:t>
            </w:r>
          </w:p>
        </w:tc>
        <w:tc>
          <w:tcPr>
            <w:tcW w:w="1701"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Общий объем средств</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Количество детей-сирот, получивших жилое помещение</w:t>
            </w:r>
          </w:p>
        </w:tc>
        <w:tc>
          <w:tcPr>
            <w:tcW w:w="2410"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sz w:val="20"/>
                <w:szCs w:val="20"/>
              </w:rPr>
            </w:pPr>
            <w:r>
              <w:rPr>
                <w:rFonts w:ascii="Times New Roman" w:hAnsi="Times New Roman" w:cs="Times New Roman"/>
                <w:sz w:val="20"/>
                <w:szCs w:val="20"/>
              </w:rPr>
              <w:t>Количество детей-сирот, имеющих право на обеспечение жилыми помещениями</w:t>
            </w:r>
          </w:p>
        </w:tc>
      </w:tr>
      <w:tr w:rsidR="00432CEB" w:rsidTr="00432CEB">
        <w:tc>
          <w:tcPr>
            <w:tcW w:w="107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b/>
                <w:sz w:val="20"/>
                <w:szCs w:val="20"/>
              </w:rPr>
            </w:pPr>
            <w:r>
              <w:rPr>
                <w:rFonts w:ascii="Times New Roman" w:hAnsi="Times New Roman" w:cs="Times New Roman"/>
                <w:b/>
                <w:sz w:val="20"/>
                <w:szCs w:val="20"/>
              </w:rPr>
              <w:t>2013</w:t>
            </w:r>
          </w:p>
        </w:tc>
        <w:tc>
          <w:tcPr>
            <w:tcW w:w="161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173942,2</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72086,4</w:t>
            </w:r>
          </w:p>
        </w:tc>
        <w:tc>
          <w:tcPr>
            <w:tcW w:w="1701"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246028,6</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265</w:t>
            </w:r>
          </w:p>
        </w:tc>
        <w:tc>
          <w:tcPr>
            <w:tcW w:w="2410"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1761</w:t>
            </w:r>
          </w:p>
        </w:tc>
      </w:tr>
      <w:tr w:rsidR="00432CEB" w:rsidTr="00432CEB">
        <w:tc>
          <w:tcPr>
            <w:tcW w:w="107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both"/>
              <w:rPr>
                <w:rFonts w:ascii="Times New Roman" w:hAnsi="Times New Roman" w:cs="Times New Roman"/>
                <w:b/>
                <w:sz w:val="20"/>
                <w:szCs w:val="20"/>
              </w:rPr>
            </w:pPr>
            <w:r>
              <w:rPr>
                <w:rFonts w:ascii="Times New Roman" w:hAnsi="Times New Roman" w:cs="Times New Roman"/>
                <w:b/>
                <w:sz w:val="20"/>
                <w:szCs w:val="20"/>
              </w:rPr>
              <w:t>2014</w:t>
            </w:r>
          </w:p>
        </w:tc>
        <w:tc>
          <w:tcPr>
            <w:tcW w:w="1617"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233 728,2</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83 406,4</w:t>
            </w:r>
          </w:p>
        </w:tc>
        <w:tc>
          <w:tcPr>
            <w:tcW w:w="1701"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317 134, 6</w:t>
            </w:r>
          </w:p>
        </w:tc>
        <w:tc>
          <w:tcPr>
            <w:tcW w:w="1559"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309</w:t>
            </w:r>
          </w:p>
        </w:tc>
        <w:tc>
          <w:tcPr>
            <w:tcW w:w="2410" w:type="dxa"/>
            <w:tcBorders>
              <w:top w:val="single" w:sz="4" w:space="0" w:color="auto"/>
              <w:left w:val="single" w:sz="4" w:space="0" w:color="auto"/>
              <w:bottom w:val="single" w:sz="4" w:space="0" w:color="auto"/>
              <w:right w:val="single" w:sz="4" w:space="0" w:color="auto"/>
            </w:tcBorders>
            <w:hideMark/>
          </w:tcPr>
          <w:p w:rsidR="00432CEB" w:rsidRDefault="00432CEB">
            <w:pPr>
              <w:pStyle w:val="a4"/>
              <w:spacing w:line="276" w:lineRule="auto"/>
              <w:ind w:left="33"/>
              <w:jc w:val="center"/>
              <w:rPr>
                <w:rFonts w:ascii="Times New Roman" w:hAnsi="Times New Roman" w:cs="Times New Roman"/>
                <w:sz w:val="20"/>
                <w:szCs w:val="20"/>
              </w:rPr>
            </w:pPr>
            <w:r>
              <w:rPr>
                <w:rFonts w:ascii="Times New Roman" w:hAnsi="Times New Roman" w:cs="Times New Roman"/>
                <w:sz w:val="20"/>
                <w:szCs w:val="20"/>
              </w:rPr>
              <w:t>1502</w:t>
            </w:r>
          </w:p>
        </w:tc>
      </w:tr>
    </w:tbl>
    <w:p w:rsidR="00432CEB" w:rsidRDefault="00432CEB" w:rsidP="00432CEB">
      <w:pPr>
        <w:pStyle w:val="a4"/>
        <w:ind w:left="-567"/>
        <w:jc w:val="both"/>
        <w:rPr>
          <w:rFonts w:ascii="Times New Roman" w:hAnsi="Times New Roman" w:cs="Times New Roman"/>
          <w:sz w:val="28"/>
          <w:szCs w:val="28"/>
        </w:rPr>
      </w:pP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В 2013 году в республике удалось достичь существенного роста (на 33%) численности обеспеченных жильем детей-сирот  и снизить в 2014 году на 15%  очередность лиц, имеющих на это право (с 1761чел. до 1502 чел.).</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В 2014 году в республике продолжалось строительство жилья для детей-сирот и детей, оставшихся без попечения родителей, но уже в рамках государственной программы «Обеспечение качественным жильем и услугами жилищно-коммунального хозяйства населения Республики Татарстан на 2014-2020 годы», утвержденной постановлением Кабинета Министров Республики Татарстан от 30 апреля 2014 года № 289.</w:t>
      </w:r>
    </w:p>
    <w:p w:rsidR="00432CEB" w:rsidRDefault="00432CEB" w:rsidP="00432CEB">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Количество приобретенных квартир в 2014 году составило 309 (в 17 муниципальных образованиях республики).</w:t>
      </w:r>
    </w:p>
    <w:p w:rsidR="00432CEB" w:rsidRDefault="00432CEB" w:rsidP="00432CEB">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Общий объем расходов на обеспечение жилыми помещениями детей-сирот в 2015 году составит 356 421,4 тыс. рублей, что позволит обеспечить жильем 331 человека.</w:t>
      </w:r>
    </w:p>
    <w:p w:rsidR="00432CEB" w:rsidRDefault="00432CEB" w:rsidP="00432CEB">
      <w:pPr>
        <w:pStyle w:val="a4"/>
        <w:ind w:left="-567"/>
        <w:jc w:val="both"/>
        <w:rPr>
          <w:rFonts w:ascii="Calibri" w:hAnsi="Calibri" w:cs="Times New Roman"/>
        </w:rPr>
      </w:pPr>
    </w:p>
    <w:p w:rsidR="002B6A9A" w:rsidRDefault="002B6A9A"/>
    <w:sectPr w:rsidR="002B6A9A" w:rsidSect="00E67AF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FA" w:rsidRDefault="00E67AFA" w:rsidP="00E67AFA">
      <w:pPr>
        <w:spacing w:after="0" w:line="240" w:lineRule="auto"/>
      </w:pPr>
      <w:r>
        <w:separator/>
      </w:r>
    </w:p>
  </w:endnote>
  <w:endnote w:type="continuationSeparator" w:id="1">
    <w:p w:rsidR="00E67AFA" w:rsidRDefault="00E67AFA" w:rsidP="00E67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FA" w:rsidRDefault="00E67AFA" w:rsidP="00E67AFA">
      <w:pPr>
        <w:spacing w:after="0" w:line="240" w:lineRule="auto"/>
      </w:pPr>
      <w:r>
        <w:separator/>
      </w:r>
    </w:p>
  </w:footnote>
  <w:footnote w:type="continuationSeparator" w:id="1">
    <w:p w:rsidR="00E67AFA" w:rsidRDefault="00E67AFA" w:rsidP="00E67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5688"/>
      <w:docPartObj>
        <w:docPartGallery w:val="Page Numbers (Top of Page)"/>
        <w:docPartUnique/>
      </w:docPartObj>
    </w:sdtPr>
    <w:sdtContent>
      <w:p w:rsidR="00E67AFA" w:rsidRDefault="00E67AFA">
        <w:pPr>
          <w:pStyle w:val="a5"/>
          <w:jc w:val="right"/>
        </w:pPr>
        <w:fldSimple w:instr=" PAGE   \* MERGEFORMAT ">
          <w:r>
            <w:rPr>
              <w:noProof/>
            </w:rPr>
            <w:t>3</w:t>
          </w:r>
        </w:fldSimple>
      </w:p>
    </w:sdtContent>
  </w:sdt>
  <w:p w:rsidR="00E67AFA" w:rsidRDefault="00E67A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97283"/>
    <w:multiLevelType w:val="hybridMultilevel"/>
    <w:tmpl w:val="D522385A"/>
    <w:lvl w:ilvl="0" w:tplc="80AEF844">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2CEB"/>
    <w:rsid w:val="00002F91"/>
    <w:rsid w:val="0003196E"/>
    <w:rsid w:val="0003261B"/>
    <w:rsid w:val="00033FE6"/>
    <w:rsid w:val="000363CF"/>
    <w:rsid w:val="00042303"/>
    <w:rsid w:val="000449FA"/>
    <w:rsid w:val="000471D9"/>
    <w:rsid w:val="000505D1"/>
    <w:rsid w:val="000517A8"/>
    <w:rsid w:val="0006144E"/>
    <w:rsid w:val="000832B6"/>
    <w:rsid w:val="0009078F"/>
    <w:rsid w:val="00091918"/>
    <w:rsid w:val="00095AE0"/>
    <w:rsid w:val="000A1C7F"/>
    <w:rsid w:val="000B22E7"/>
    <w:rsid w:val="000C6403"/>
    <w:rsid w:val="000D2B26"/>
    <w:rsid w:val="000E70AF"/>
    <w:rsid w:val="00112B68"/>
    <w:rsid w:val="00116912"/>
    <w:rsid w:val="001420F0"/>
    <w:rsid w:val="00152ECF"/>
    <w:rsid w:val="00172E07"/>
    <w:rsid w:val="00181631"/>
    <w:rsid w:val="0018301F"/>
    <w:rsid w:val="00185163"/>
    <w:rsid w:val="00197515"/>
    <w:rsid w:val="001A0128"/>
    <w:rsid w:val="001C4CDB"/>
    <w:rsid w:val="001D4D42"/>
    <w:rsid w:val="001E351E"/>
    <w:rsid w:val="001F479B"/>
    <w:rsid w:val="001F5269"/>
    <w:rsid w:val="002025FD"/>
    <w:rsid w:val="00255E77"/>
    <w:rsid w:val="00277E3F"/>
    <w:rsid w:val="00292800"/>
    <w:rsid w:val="002A05C3"/>
    <w:rsid w:val="002B6A9A"/>
    <w:rsid w:val="002C1940"/>
    <w:rsid w:val="002C6595"/>
    <w:rsid w:val="002D199B"/>
    <w:rsid w:val="002D6E73"/>
    <w:rsid w:val="002F1904"/>
    <w:rsid w:val="002F1C27"/>
    <w:rsid w:val="003164CA"/>
    <w:rsid w:val="003347FB"/>
    <w:rsid w:val="00337637"/>
    <w:rsid w:val="003504FD"/>
    <w:rsid w:val="00363CD5"/>
    <w:rsid w:val="00367B62"/>
    <w:rsid w:val="00373A44"/>
    <w:rsid w:val="00376DC3"/>
    <w:rsid w:val="003C532C"/>
    <w:rsid w:val="003F5146"/>
    <w:rsid w:val="00405ADD"/>
    <w:rsid w:val="0041705B"/>
    <w:rsid w:val="00421BEA"/>
    <w:rsid w:val="00425162"/>
    <w:rsid w:val="00432CEB"/>
    <w:rsid w:val="004461CD"/>
    <w:rsid w:val="004510B0"/>
    <w:rsid w:val="00475C8C"/>
    <w:rsid w:val="00486246"/>
    <w:rsid w:val="004A5932"/>
    <w:rsid w:val="004A7294"/>
    <w:rsid w:val="004B6B73"/>
    <w:rsid w:val="004B75F4"/>
    <w:rsid w:val="004E1436"/>
    <w:rsid w:val="004F2B65"/>
    <w:rsid w:val="00506A09"/>
    <w:rsid w:val="00533BD3"/>
    <w:rsid w:val="00553C9F"/>
    <w:rsid w:val="00582956"/>
    <w:rsid w:val="005B10D3"/>
    <w:rsid w:val="005C2E16"/>
    <w:rsid w:val="005D4526"/>
    <w:rsid w:val="005D6707"/>
    <w:rsid w:val="005E3353"/>
    <w:rsid w:val="005E542C"/>
    <w:rsid w:val="005F0CC8"/>
    <w:rsid w:val="005F6D45"/>
    <w:rsid w:val="00606203"/>
    <w:rsid w:val="0060708B"/>
    <w:rsid w:val="00625070"/>
    <w:rsid w:val="006322FE"/>
    <w:rsid w:val="00646761"/>
    <w:rsid w:val="00692A40"/>
    <w:rsid w:val="006A340A"/>
    <w:rsid w:val="006B3471"/>
    <w:rsid w:val="006C0C77"/>
    <w:rsid w:val="006C10BD"/>
    <w:rsid w:val="006C1C01"/>
    <w:rsid w:val="006C63B2"/>
    <w:rsid w:val="006E0023"/>
    <w:rsid w:val="006E0917"/>
    <w:rsid w:val="006E61F0"/>
    <w:rsid w:val="006F7326"/>
    <w:rsid w:val="00705C8C"/>
    <w:rsid w:val="00710C8B"/>
    <w:rsid w:val="00737D0D"/>
    <w:rsid w:val="0076149B"/>
    <w:rsid w:val="00766687"/>
    <w:rsid w:val="00782DB0"/>
    <w:rsid w:val="007B6598"/>
    <w:rsid w:val="007D5917"/>
    <w:rsid w:val="007E442C"/>
    <w:rsid w:val="008007DA"/>
    <w:rsid w:val="00802166"/>
    <w:rsid w:val="0083069B"/>
    <w:rsid w:val="008361E5"/>
    <w:rsid w:val="00853E35"/>
    <w:rsid w:val="00862852"/>
    <w:rsid w:val="008637B3"/>
    <w:rsid w:val="00884032"/>
    <w:rsid w:val="008B59A2"/>
    <w:rsid w:val="008B6277"/>
    <w:rsid w:val="008C39A5"/>
    <w:rsid w:val="008D0C2C"/>
    <w:rsid w:val="008F25D7"/>
    <w:rsid w:val="00906A23"/>
    <w:rsid w:val="00910373"/>
    <w:rsid w:val="0091267D"/>
    <w:rsid w:val="00976A10"/>
    <w:rsid w:val="00980C14"/>
    <w:rsid w:val="00996DCD"/>
    <w:rsid w:val="009A039F"/>
    <w:rsid w:val="009A2F51"/>
    <w:rsid w:val="00A01614"/>
    <w:rsid w:val="00A06E78"/>
    <w:rsid w:val="00A0726A"/>
    <w:rsid w:val="00A144F4"/>
    <w:rsid w:val="00A15597"/>
    <w:rsid w:val="00A23D5C"/>
    <w:rsid w:val="00A27293"/>
    <w:rsid w:val="00A43CAF"/>
    <w:rsid w:val="00A555F2"/>
    <w:rsid w:val="00A720D6"/>
    <w:rsid w:val="00A754E1"/>
    <w:rsid w:val="00A83405"/>
    <w:rsid w:val="00AB4A5F"/>
    <w:rsid w:val="00AD33E4"/>
    <w:rsid w:val="00AD34A2"/>
    <w:rsid w:val="00AD5D36"/>
    <w:rsid w:val="00AD6DC6"/>
    <w:rsid w:val="00AF54BA"/>
    <w:rsid w:val="00B01283"/>
    <w:rsid w:val="00B3093A"/>
    <w:rsid w:val="00B47AC1"/>
    <w:rsid w:val="00B6144A"/>
    <w:rsid w:val="00B64E3D"/>
    <w:rsid w:val="00B83E57"/>
    <w:rsid w:val="00B85165"/>
    <w:rsid w:val="00B921BD"/>
    <w:rsid w:val="00BA021B"/>
    <w:rsid w:val="00BC63C3"/>
    <w:rsid w:val="00BE6B24"/>
    <w:rsid w:val="00BF1C77"/>
    <w:rsid w:val="00C427B9"/>
    <w:rsid w:val="00C8517A"/>
    <w:rsid w:val="00C90190"/>
    <w:rsid w:val="00CC20DF"/>
    <w:rsid w:val="00CC534A"/>
    <w:rsid w:val="00CF28C7"/>
    <w:rsid w:val="00CF388B"/>
    <w:rsid w:val="00D00E18"/>
    <w:rsid w:val="00D116BF"/>
    <w:rsid w:val="00D25470"/>
    <w:rsid w:val="00D27D1D"/>
    <w:rsid w:val="00D50231"/>
    <w:rsid w:val="00D526FA"/>
    <w:rsid w:val="00D53CBF"/>
    <w:rsid w:val="00D73527"/>
    <w:rsid w:val="00DB213F"/>
    <w:rsid w:val="00DC7945"/>
    <w:rsid w:val="00DD03A1"/>
    <w:rsid w:val="00DD3B8A"/>
    <w:rsid w:val="00E13D54"/>
    <w:rsid w:val="00E141E7"/>
    <w:rsid w:val="00E225AE"/>
    <w:rsid w:val="00E34C26"/>
    <w:rsid w:val="00E37D56"/>
    <w:rsid w:val="00E60577"/>
    <w:rsid w:val="00E6436C"/>
    <w:rsid w:val="00E67AFA"/>
    <w:rsid w:val="00E762CA"/>
    <w:rsid w:val="00E809B8"/>
    <w:rsid w:val="00EB65E8"/>
    <w:rsid w:val="00EC01F3"/>
    <w:rsid w:val="00EC78AB"/>
    <w:rsid w:val="00ED121C"/>
    <w:rsid w:val="00EF6485"/>
    <w:rsid w:val="00F005F3"/>
    <w:rsid w:val="00F072A5"/>
    <w:rsid w:val="00F15F4F"/>
    <w:rsid w:val="00F1648B"/>
    <w:rsid w:val="00F26C9E"/>
    <w:rsid w:val="00F314C3"/>
    <w:rsid w:val="00F6682F"/>
    <w:rsid w:val="00F713E7"/>
    <w:rsid w:val="00FC2E5E"/>
    <w:rsid w:val="00FC627C"/>
    <w:rsid w:val="00FD2916"/>
    <w:rsid w:val="00FD5F30"/>
    <w:rsid w:val="00FE03E1"/>
    <w:rsid w:val="00FE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32CEB"/>
  </w:style>
  <w:style w:type="paragraph" w:styleId="a4">
    <w:name w:val="No Spacing"/>
    <w:link w:val="a3"/>
    <w:uiPriority w:val="1"/>
    <w:qFormat/>
    <w:rsid w:val="00432CEB"/>
    <w:pPr>
      <w:spacing w:after="0" w:line="240" w:lineRule="auto"/>
    </w:pPr>
  </w:style>
  <w:style w:type="paragraph" w:styleId="a5">
    <w:name w:val="header"/>
    <w:basedOn w:val="a"/>
    <w:link w:val="a6"/>
    <w:uiPriority w:val="99"/>
    <w:unhideWhenUsed/>
    <w:rsid w:val="00E67A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AFA"/>
    <w:rPr>
      <w:rFonts w:ascii="Calibri" w:eastAsia="Calibri" w:hAnsi="Calibri" w:cs="Times New Roman"/>
    </w:rPr>
  </w:style>
  <w:style w:type="paragraph" w:styleId="a7">
    <w:name w:val="footer"/>
    <w:basedOn w:val="a"/>
    <w:link w:val="a8"/>
    <w:uiPriority w:val="99"/>
    <w:semiHidden/>
    <w:unhideWhenUsed/>
    <w:rsid w:val="00E67A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7A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32CEB"/>
  </w:style>
  <w:style w:type="paragraph" w:styleId="a4">
    <w:name w:val="No Spacing"/>
    <w:link w:val="a3"/>
    <w:uiPriority w:val="1"/>
    <w:qFormat/>
    <w:rsid w:val="00432CEB"/>
    <w:pPr>
      <w:spacing w:after="0" w:line="240" w:lineRule="auto"/>
    </w:pPr>
  </w:style>
</w:styles>
</file>

<file path=word/webSettings.xml><?xml version="1.0" encoding="utf-8"?>
<w:webSettings xmlns:r="http://schemas.openxmlformats.org/officeDocument/2006/relationships" xmlns:w="http://schemas.openxmlformats.org/wordprocessingml/2006/main">
  <w:divs>
    <w:div w:id="3983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Mусабирова</dc:creator>
  <cp:lastModifiedBy>1</cp:lastModifiedBy>
  <cp:revision>2</cp:revision>
  <dcterms:created xsi:type="dcterms:W3CDTF">2015-02-16T07:28:00Z</dcterms:created>
  <dcterms:modified xsi:type="dcterms:W3CDTF">2015-02-27T12:40:00Z</dcterms:modified>
</cp:coreProperties>
</file>